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84" w:rsidRDefault="00E32B84">
      <w:r w:rsidRPr="00E32B84">
        <w:rPr>
          <w:rFonts w:ascii="Arial" w:eastAsia="Times New Roman" w:hAnsi="Arial" w:cs="Times New Roman"/>
          <w:noProof/>
          <w:sz w:val="20"/>
          <w:szCs w:val="20"/>
          <w:lang w:eastAsia="ru-RU"/>
        </w:rPr>
        <w:drawing>
          <wp:anchor distT="0" distB="0" distL="114300" distR="114300" simplePos="0" relativeHeight="251661312" behindDoc="0" locked="0" layoutInCell="1" allowOverlap="1" wp14:anchorId="16463029" wp14:editId="1DB241B4">
            <wp:simplePos x="0" y="0"/>
            <wp:positionH relativeFrom="margin">
              <wp:posOffset>3526155</wp:posOffset>
            </wp:positionH>
            <wp:positionV relativeFrom="margin">
              <wp:posOffset>610870</wp:posOffset>
            </wp:positionV>
            <wp:extent cx="2162175" cy="617855"/>
            <wp:effectExtent l="0" t="0" r="9525" b="0"/>
            <wp:wrapSquare wrapText="bothSides"/>
            <wp:docPr id="3" name="Picture 1" descr="http://eacea.ec.europa.eu/img/logos/erasmus_plus/eu_flag_co_funded_pos_%5Brgb%5D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cea.ec.europa.eu/img/logos/erasmus_plus/eu_flag_co_funded_pos_%5Brgb%5D_right.jpg"/>
                    <pic:cNvPicPr>
                      <a:picLocks noChangeAspect="1" noChangeArrowheads="1"/>
                    </pic:cNvPicPr>
                  </pic:nvPicPr>
                  <pic:blipFill>
                    <a:blip r:embed="rId6"/>
                    <a:srcRect/>
                    <a:stretch>
                      <a:fillRect/>
                    </a:stretch>
                  </pic:blipFill>
                  <pic:spPr bwMode="auto">
                    <a:xfrm>
                      <a:off x="0" y="0"/>
                      <a:ext cx="2162175" cy="617855"/>
                    </a:xfrm>
                    <a:prstGeom prst="rect">
                      <a:avLst/>
                    </a:prstGeom>
                    <a:noFill/>
                    <a:ln w="9525">
                      <a:noFill/>
                      <a:miter lim="800000"/>
                      <a:headEnd/>
                      <a:tailEnd/>
                    </a:ln>
                  </pic:spPr>
                </pic:pic>
              </a:graphicData>
            </a:graphic>
          </wp:anchor>
        </w:drawing>
      </w:r>
      <w:r w:rsidRPr="00E32B84">
        <w:rPr>
          <w:rFonts w:ascii="Arial" w:eastAsia="Times New Roman" w:hAnsi="Arial" w:cs="Times New Roman"/>
          <w:noProof/>
          <w:sz w:val="20"/>
          <w:szCs w:val="20"/>
          <w:lang w:eastAsia="ru-RU"/>
        </w:rPr>
        <w:drawing>
          <wp:anchor distT="0" distB="0" distL="114300" distR="114300" simplePos="0" relativeHeight="251659264" behindDoc="0" locked="0" layoutInCell="1" allowOverlap="1" wp14:anchorId="6C0D1494" wp14:editId="4CDB5B30">
            <wp:simplePos x="0" y="0"/>
            <wp:positionH relativeFrom="margin">
              <wp:posOffset>-384810</wp:posOffset>
            </wp:positionH>
            <wp:positionV relativeFrom="margin">
              <wp:posOffset>404495</wp:posOffset>
            </wp:positionV>
            <wp:extent cx="2445385" cy="1019175"/>
            <wp:effectExtent l="0" t="0" r="0" b="9525"/>
            <wp:wrapSquare wrapText="bothSides"/>
            <wp:docPr id="2" name="Picture 1" descr="Uzdoc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doc_001"/>
                    <pic:cNvPicPr>
                      <a:picLocks noChangeAspect="1" noChangeArrowheads="1"/>
                    </pic:cNvPicPr>
                  </pic:nvPicPr>
                  <pic:blipFill>
                    <a:blip r:embed="rId7"/>
                    <a:srcRect t="28615" r="-1114" b="29065"/>
                    <a:stretch>
                      <a:fillRect/>
                    </a:stretch>
                  </pic:blipFill>
                  <pic:spPr bwMode="auto">
                    <a:xfrm>
                      <a:off x="0" y="0"/>
                      <a:ext cx="2445385" cy="1019175"/>
                    </a:xfrm>
                    <a:prstGeom prst="rect">
                      <a:avLst/>
                    </a:prstGeom>
                    <a:noFill/>
                    <a:ln w="9525">
                      <a:noFill/>
                      <a:miter lim="800000"/>
                      <a:headEnd/>
                      <a:tailEnd/>
                    </a:ln>
                  </pic:spPr>
                </pic:pic>
              </a:graphicData>
            </a:graphic>
          </wp:anchor>
        </w:drawing>
      </w:r>
    </w:p>
    <w:p w:rsidR="00E32B84" w:rsidRPr="00E32B84" w:rsidRDefault="00E32B84" w:rsidP="00E32B84"/>
    <w:p w:rsidR="00E32B84" w:rsidRDefault="00E32B84" w:rsidP="00E32B84">
      <w:pPr>
        <w:rPr>
          <w:lang w:val="en-US"/>
        </w:rPr>
      </w:pPr>
    </w:p>
    <w:p w:rsidR="0075725C" w:rsidRPr="0075725C" w:rsidRDefault="0075725C" w:rsidP="00E32B84">
      <w:pPr>
        <w:rPr>
          <w:lang w:val="en-US"/>
        </w:rPr>
      </w:pPr>
    </w:p>
    <w:p w:rsidR="00E32B84" w:rsidRPr="00E32B84" w:rsidRDefault="00E32B84" w:rsidP="00E32B84"/>
    <w:p w:rsidR="0075725C" w:rsidRDefault="0075725C" w:rsidP="0075725C">
      <w:pPr>
        <w:pStyle w:val="Default"/>
      </w:pPr>
    </w:p>
    <w:p w:rsidR="009658BC" w:rsidRPr="009658BC" w:rsidRDefault="009658BC" w:rsidP="009E6715">
      <w:pPr>
        <w:jc w:val="center"/>
        <w:rPr>
          <w:rFonts w:ascii="Times New Roman" w:hAnsi="Times New Roman" w:cs="Times New Roman"/>
          <w:b/>
          <w:sz w:val="32"/>
          <w:szCs w:val="32"/>
          <w:lang w:val="en-US"/>
        </w:rPr>
      </w:pPr>
      <w:r w:rsidRPr="009658BC">
        <w:rPr>
          <w:rFonts w:ascii="Times New Roman" w:hAnsi="Times New Roman" w:cs="Times New Roman"/>
          <w:b/>
          <w:sz w:val="32"/>
          <w:szCs w:val="32"/>
          <w:lang w:val="en-US"/>
        </w:rPr>
        <w:t>JOB SHADOWING WEEK IN THE UNIVERSITY OF GRANADA</w:t>
      </w:r>
    </w:p>
    <w:p w:rsidR="00DC7AE1" w:rsidRPr="00062432" w:rsidRDefault="000503D2" w:rsidP="009E6715">
      <w:pPr>
        <w:spacing w:after="0" w:line="360" w:lineRule="auto"/>
        <w:ind w:firstLine="708"/>
        <w:jc w:val="both"/>
        <w:rPr>
          <w:rFonts w:ascii="Times New Roman" w:hAnsi="Times New Roman" w:cs="Times New Roman"/>
          <w:sz w:val="24"/>
          <w:szCs w:val="24"/>
          <w:lang w:val="en-US"/>
        </w:rPr>
      </w:pPr>
      <w:r w:rsidRPr="00062432">
        <w:rPr>
          <w:rFonts w:ascii="Times New Roman" w:hAnsi="Times New Roman" w:cs="Times New Roman"/>
          <w:sz w:val="24"/>
          <w:szCs w:val="24"/>
          <w:lang w:val="en-US"/>
        </w:rPr>
        <w:t xml:space="preserve">3-7 </w:t>
      </w:r>
      <w:proofErr w:type="gramStart"/>
      <w:r w:rsidR="009658BC" w:rsidRPr="00062432">
        <w:rPr>
          <w:rFonts w:ascii="Times New Roman" w:hAnsi="Times New Roman" w:cs="Times New Roman"/>
          <w:sz w:val="24"/>
          <w:szCs w:val="24"/>
          <w:lang w:val="en-US"/>
        </w:rPr>
        <w:t>September</w:t>
      </w:r>
      <w:r w:rsidRPr="00062432">
        <w:rPr>
          <w:rFonts w:ascii="Times New Roman" w:hAnsi="Times New Roman" w:cs="Times New Roman"/>
          <w:sz w:val="24"/>
          <w:szCs w:val="24"/>
          <w:lang w:val="en-US"/>
        </w:rPr>
        <w:t xml:space="preserve"> </w:t>
      </w:r>
      <w:r w:rsidR="009658BC" w:rsidRPr="00062432">
        <w:rPr>
          <w:rFonts w:ascii="Times New Roman" w:hAnsi="Times New Roman" w:cs="Times New Roman"/>
          <w:sz w:val="24"/>
          <w:szCs w:val="24"/>
          <w:lang w:val="en-US"/>
        </w:rPr>
        <w:t xml:space="preserve"> in</w:t>
      </w:r>
      <w:proofErr w:type="gramEnd"/>
      <w:r w:rsidR="009658BC" w:rsidRPr="00062432">
        <w:rPr>
          <w:rFonts w:ascii="Times New Roman" w:hAnsi="Times New Roman" w:cs="Times New Roman"/>
          <w:sz w:val="24"/>
          <w:szCs w:val="24"/>
          <w:lang w:val="en-US"/>
        </w:rPr>
        <w:t xml:space="preserve"> 2018</w:t>
      </w:r>
      <w:r w:rsidR="003D637F" w:rsidRPr="00062432">
        <w:rPr>
          <w:rFonts w:ascii="Times New Roman" w:hAnsi="Times New Roman" w:cs="Times New Roman"/>
          <w:sz w:val="24"/>
          <w:szCs w:val="24"/>
          <w:lang w:val="en-US"/>
        </w:rPr>
        <w:t xml:space="preserve"> Uzbek</w:t>
      </w:r>
      <w:r w:rsidR="009658BC" w:rsidRPr="00062432">
        <w:rPr>
          <w:rFonts w:ascii="Times New Roman" w:hAnsi="Times New Roman" w:cs="Times New Roman"/>
          <w:sz w:val="24"/>
          <w:szCs w:val="24"/>
          <w:lang w:val="en-US"/>
        </w:rPr>
        <w:t xml:space="preserve"> participants from </w:t>
      </w:r>
      <w:r w:rsidR="003D637F" w:rsidRPr="00062432">
        <w:rPr>
          <w:rFonts w:ascii="Times New Roman" w:hAnsi="Times New Roman" w:cs="Times New Roman"/>
          <w:sz w:val="24"/>
          <w:szCs w:val="24"/>
          <w:lang w:val="en-US"/>
        </w:rPr>
        <w:t>different Institutions visited to Granada University.</w:t>
      </w:r>
      <w:r w:rsidR="009658BC" w:rsidRPr="00062432">
        <w:rPr>
          <w:rFonts w:ascii="Times New Roman" w:hAnsi="Times New Roman" w:cs="Times New Roman"/>
          <w:sz w:val="24"/>
          <w:szCs w:val="24"/>
          <w:lang w:val="en-US"/>
        </w:rPr>
        <w:t xml:space="preserve"> Our visit to Granada University was really interesting and fruitful. We learned</w:t>
      </w:r>
      <w:r w:rsidR="003D637F" w:rsidRPr="00062432">
        <w:rPr>
          <w:rFonts w:ascii="Times New Roman" w:hAnsi="Times New Roman" w:cs="Times New Roman"/>
          <w:sz w:val="24"/>
          <w:szCs w:val="24"/>
          <w:lang w:val="en-US"/>
        </w:rPr>
        <w:t xml:space="preserve"> a lot about E</w:t>
      </w:r>
      <w:r w:rsidR="009658BC" w:rsidRPr="00062432">
        <w:rPr>
          <w:rFonts w:ascii="Times New Roman" w:hAnsi="Times New Roman" w:cs="Times New Roman"/>
          <w:sz w:val="24"/>
          <w:szCs w:val="24"/>
          <w:lang w:val="en-US"/>
        </w:rPr>
        <w:t>ducation system, responsi</w:t>
      </w:r>
      <w:r w:rsidR="003D637F" w:rsidRPr="00062432">
        <w:rPr>
          <w:rFonts w:ascii="Times New Roman" w:hAnsi="Times New Roman" w:cs="Times New Roman"/>
          <w:sz w:val="24"/>
          <w:szCs w:val="24"/>
          <w:lang w:val="en-US"/>
        </w:rPr>
        <w:t>bilities of Administrative and Academic S</w:t>
      </w:r>
      <w:r w:rsidR="009658BC" w:rsidRPr="00062432">
        <w:rPr>
          <w:rFonts w:ascii="Times New Roman" w:hAnsi="Times New Roman" w:cs="Times New Roman"/>
          <w:sz w:val="24"/>
          <w:szCs w:val="24"/>
          <w:lang w:val="en-US"/>
        </w:rPr>
        <w:t>taff and even students</w:t>
      </w:r>
      <w:r w:rsidRPr="00062432">
        <w:rPr>
          <w:rFonts w:ascii="Times New Roman" w:hAnsi="Times New Roman" w:cs="Times New Roman"/>
          <w:sz w:val="24"/>
          <w:szCs w:val="24"/>
          <w:lang w:val="en-US"/>
        </w:rPr>
        <w:t>.</w:t>
      </w:r>
    </w:p>
    <w:p w:rsidR="00CD1203" w:rsidRPr="00062432" w:rsidRDefault="000503D2" w:rsidP="009E6715">
      <w:pPr>
        <w:spacing w:after="0" w:line="360" w:lineRule="auto"/>
        <w:ind w:firstLine="708"/>
        <w:jc w:val="both"/>
        <w:rPr>
          <w:rFonts w:ascii="Times New Roman" w:hAnsi="Times New Roman" w:cs="Times New Roman"/>
          <w:sz w:val="24"/>
          <w:szCs w:val="24"/>
          <w:lang w:val="en-US"/>
        </w:rPr>
      </w:pPr>
      <w:r w:rsidRPr="00062432">
        <w:rPr>
          <w:rFonts w:ascii="Times New Roman" w:hAnsi="Times New Roman" w:cs="Times New Roman"/>
          <w:sz w:val="24"/>
          <w:szCs w:val="24"/>
          <w:lang w:val="en-US"/>
        </w:rPr>
        <w:t xml:space="preserve"> First day of the Job shadowing week we were introdu</w:t>
      </w:r>
      <w:r w:rsidR="00CD1203" w:rsidRPr="00062432">
        <w:rPr>
          <w:rFonts w:ascii="Times New Roman" w:hAnsi="Times New Roman" w:cs="Times New Roman"/>
          <w:sz w:val="24"/>
          <w:szCs w:val="24"/>
          <w:lang w:val="en-US"/>
        </w:rPr>
        <w:t>ced with the Granada University and with general Presentation of the job shadowing week.</w:t>
      </w:r>
      <w:r w:rsidR="000342F2" w:rsidRPr="00062432">
        <w:rPr>
          <w:rFonts w:ascii="Times New Roman" w:hAnsi="Times New Roman" w:cs="Times New Roman"/>
          <w:sz w:val="24"/>
          <w:szCs w:val="24"/>
          <w:lang w:val="en-US"/>
        </w:rPr>
        <w:t xml:space="preserve"> </w:t>
      </w:r>
      <w:hyperlink r:id="rId8" w:history="1">
        <w:r w:rsidR="000342F2" w:rsidRPr="00062432">
          <w:rPr>
            <w:rStyle w:val="a5"/>
            <w:rFonts w:ascii="Times New Roman" w:hAnsi="Times New Roman" w:cs="Times New Roman"/>
            <w:sz w:val="24"/>
            <w:szCs w:val="24"/>
            <w:lang w:val="en-US"/>
          </w:rPr>
          <w:t>http://www.ugr.university</w:t>
        </w:r>
      </w:hyperlink>
      <w:r w:rsidR="000342F2" w:rsidRPr="00062432">
        <w:rPr>
          <w:rFonts w:ascii="Times New Roman" w:hAnsi="Times New Roman" w:cs="Times New Roman"/>
          <w:sz w:val="24"/>
          <w:szCs w:val="24"/>
          <w:lang w:val="en-US"/>
        </w:rPr>
        <w:t xml:space="preserve">. </w:t>
      </w:r>
      <w:r w:rsidR="00CD1203" w:rsidRPr="00062432">
        <w:rPr>
          <w:rFonts w:ascii="Times New Roman" w:hAnsi="Times New Roman" w:cs="Times New Roman"/>
          <w:sz w:val="24"/>
          <w:szCs w:val="24"/>
          <w:lang w:val="en-US"/>
        </w:rPr>
        <w:t xml:space="preserve"> Then,</w:t>
      </w:r>
      <w:r w:rsidR="000342F2" w:rsidRPr="00062432">
        <w:rPr>
          <w:rFonts w:ascii="Times New Roman" w:hAnsi="Times New Roman" w:cs="Times New Roman"/>
          <w:sz w:val="24"/>
          <w:szCs w:val="24"/>
          <w:lang w:val="en-US"/>
        </w:rPr>
        <w:t xml:space="preserve"> directors of</w:t>
      </w:r>
      <w:r w:rsidR="00CD1203" w:rsidRPr="00062432">
        <w:rPr>
          <w:rFonts w:ascii="Times New Roman" w:hAnsi="Times New Roman" w:cs="Times New Roman"/>
          <w:sz w:val="24"/>
          <w:szCs w:val="24"/>
          <w:lang w:val="en-US"/>
        </w:rPr>
        <w:t xml:space="preserve"> 3 doctoral schools introduced us with Doctoral Schools. Likewise, introduction of the Council of Doctoral Representatives</w:t>
      </w:r>
      <w:r w:rsidR="00E7496D" w:rsidRPr="00062432">
        <w:rPr>
          <w:rFonts w:ascii="Times New Roman" w:hAnsi="Times New Roman" w:cs="Times New Roman"/>
          <w:sz w:val="24"/>
          <w:szCs w:val="24"/>
          <w:lang w:val="en-US"/>
        </w:rPr>
        <w:t xml:space="preserve"> was interesting.</w:t>
      </w:r>
      <w:r w:rsidR="009E6715" w:rsidRPr="00062432">
        <w:rPr>
          <w:rFonts w:ascii="Times New Roman" w:hAnsi="Times New Roman" w:cs="Times New Roman"/>
          <w:sz w:val="24"/>
          <w:szCs w:val="24"/>
          <w:lang w:val="en-US"/>
        </w:rPr>
        <w:t xml:space="preserve"> There is a “Co-</w:t>
      </w:r>
      <w:proofErr w:type="spellStart"/>
      <w:r w:rsidR="009E6715" w:rsidRPr="00062432">
        <w:rPr>
          <w:rFonts w:ascii="Times New Roman" w:hAnsi="Times New Roman" w:cs="Times New Roman"/>
          <w:sz w:val="24"/>
          <w:szCs w:val="24"/>
          <w:lang w:val="en-US"/>
        </w:rPr>
        <w:t>tutelle</w:t>
      </w:r>
      <w:proofErr w:type="spellEnd"/>
      <w:proofErr w:type="gramStart"/>
      <w:r w:rsidR="009E6715" w:rsidRPr="00062432">
        <w:rPr>
          <w:rFonts w:ascii="Times New Roman" w:hAnsi="Times New Roman" w:cs="Times New Roman"/>
          <w:sz w:val="24"/>
          <w:szCs w:val="24"/>
          <w:lang w:val="en-US"/>
        </w:rPr>
        <w:t>”  program</w:t>
      </w:r>
      <w:proofErr w:type="gramEnd"/>
      <w:r w:rsidR="009E6715" w:rsidRPr="00062432">
        <w:rPr>
          <w:rFonts w:ascii="Times New Roman" w:hAnsi="Times New Roman" w:cs="Times New Roman"/>
          <w:sz w:val="24"/>
          <w:szCs w:val="24"/>
          <w:lang w:val="en-US"/>
        </w:rPr>
        <w:t xml:space="preserve"> in doctoral school where international researchers are able to apply and </w:t>
      </w:r>
      <w:r w:rsidR="00062432" w:rsidRPr="00062432">
        <w:rPr>
          <w:rFonts w:ascii="Times New Roman" w:hAnsi="Times New Roman" w:cs="Times New Roman"/>
          <w:sz w:val="24"/>
          <w:szCs w:val="24"/>
          <w:lang w:val="en-US"/>
        </w:rPr>
        <w:t xml:space="preserve">continue their research in Granada University. </w:t>
      </w:r>
      <w:r w:rsidR="009E6715" w:rsidRPr="00062432">
        <w:rPr>
          <w:rFonts w:ascii="Times New Roman" w:hAnsi="Times New Roman" w:cs="Times New Roman"/>
          <w:sz w:val="24"/>
          <w:szCs w:val="24"/>
          <w:lang w:val="en-US"/>
        </w:rPr>
        <w:t xml:space="preserve"> </w:t>
      </w:r>
    </w:p>
    <w:p w:rsidR="00E44CAF" w:rsidRPr="00062432" w:rsidRDefault="00E7496D" w:rsidP="009E6715">
      <w:pPr>
        <w:spacing w:after="0" w:line="360" w:lineRule="auto"/>
        <w:ind w:firstLine="708"/>
        <w:jc w:val="both"/>
        <w:rPr>
          <w:rFonts w:ascii="Times New Roman" w:hAnsi="Times New Roman" w:cs="Times New Roman"/>
          <w:sz w:val="24"/>
          <w:szCs w:val="24"/>
          <w:lang w:val="en-US"/>
        </w:rPr>
      </w:pPr>
      <w:r w:rsidRPr="00062432">
        <w:rPr>
          <w:rFonts w:ascii="Times New Roman" w:hAnsi="Times New Roman" w:cs="Times New Roman"/>
          <w:sz w:val="24"/>
          <w:szCs w:val="24"/>
          <w:lang w:val="en-US"/>
        </w:rPr>
        <w:t xml:space="preserve">Olga </w:t>
      </w:r>
      <w:proofErr w:type="spellStart"/>
      <w:r w:rsidRPr="00062432">
        <w:rPr>
          <w:rFonts w:ascii="Times New Roman" w:hAnsi="Times New Roman" w:cs="Times New Roman"/>
          <w:sz w:val="24"/>
          <w:szCs w:val="24"/>
          <w:lang w:val="en-US"/>
        </w:rPr>
        <w:t>Nikolaeva</w:t>
      </w:r>
      <w:proofErr w:type="spellEnd"/>
      <w:r w:rsidRPr="00062432">
        <w:rPr>
          <w:rFonts w:ascii="Times New Roman" w:hAnsi="Times New Roman" w:cs="Times New Roman"/>
          <w:sz w:val="24"/>
          <w:szCs w:val="24"/>
          <w:lang w:val="en-US"/>
        </w:rPr>
        <w:t xml:space="preserve"> introduced us with the structure of International Relations Office. One of the objectives of IRO is to promote international mobility of students, teaching and research staff and administrative and support staff of the UGR. It was really useful </w:t>
      </w:r>
      <w:r w:rsidR="000342F2" w:rsidRPr="00062432">
        <w:rPr>
          <w:rFonts w:ascii="Times New Roman" w:hAnsi="Times New Roman" w:cs="Times New Roman"/>
          <w:sz w:val="24"/>
          <w:szCs w:val="24"/>
          <w:lang w:val="en-US"/>
        </w:rPr>
        <w:t>to lear</w:t>
      </w:r>
      <w:r w:rsidR="009E6715" w:rsidRPr="00062432">
        <w:rPr>
          <w:rFonts w:ascii="Times New Roman" w:hAnsi="Times New Roman" w:cs="Times New Roman"/>
          <w:sz w:val="24"/>
          <w:szCs w:val="24"/>
          <w:lang w:val="en-US"/>
        </w:rPr>
        <w:t>n about working process of IRO and</w:t>
      </w:r>
      <w:r w:rsidR="000342F2" w:rsidRPr="00062432">
        <w:rPr>
          <w:sz w:val="24"/>
          <w:szCs w:val="24"/>
          <w:lang w:val="en-US"/>
        </w:rPr>
        <w:t xml:space="preserve"> </w:t>
      </w:r>
      <w:r w:rsidR="000342F2" w:rsidRPr="00062432">
        <w:rPr>
          <w:rFonts w:ascii="Times New Roman" w:hAnsi="Times New Roman" w:cs="Times New Roman"/>
          <w:sz w:val="24"/>
          <w:szCs w:val="24"/>
          <w:lang w:val="en-US"/>
        </w:rPr>
        <w:t xml:space="preserve">UGR regulations on international mobility. </w:t>
      </w:r>
      <w:hyperlink r:id="rId9" w:history="1">
        <w:r w:rsidR="000342F2" w:rsidRPr="00062432">
          <w:rPr>
            <w:rStyle w:val="a5"/>
            <w:rFonts w:ascii="Times New Roman" w:hAnsi="Times New Roman" w:cs="Times New Roman"/>
            <w:sz w:val="24"/>
            <w:szCs w:val="24"/>
            <w:lang w:val="en-US"/>
          </w:rPr>
          <w:t>intlinfo@ugr.es</w:t>
        </w:r>
      </w:hyperlink>
      <w:r w:rsidR="000342F2" w:rsidRPr="00062432">
        <w:rPr>
          <w:rFonts w:ascii="Times New Roman" w:hAnsi="Times New Roman" w:cs="Times New Roman"/>
          <w:sz w:val="24"/>
          <w:szCs w:val="24"/>
          <w:lang w:val="en-US"/>
        </w:rPr>
        <w:t>.</w:t>
      </w:r>
    </w:p>
    <w:p w:rsidR="000503D2" w:rsidRDefault="009E6715" w:rsidP="009E6715">
      <w:pPr>
        <w:spacing w:after="0" w:line="360" w:lineRule="auto"/>
        <w:ind w:firstLine="708"/>
        <w:jc w:val="both"/>
        <w:rPr>
          <w:rFonts w:ascii="Times New Roman" w:hAnsi="Times New Roman" w:cs="Times New Roman"/>
          <w:sz w:val="24"/>
          <w:szCs w:val="24"/>
          <w:lang w:val="en-US"/>
        </w:rPr>
      </w:pPr>
      <w:r w:rsidRPr="00062432">
        <w:rPr>
          <w:rFonts w:ascii="Times New Roman" w:hAnsi="Times New Roman" w:cs="Times New Roman"/>
          <w:sz w:val="24"/>
          <w:szCs w:val="24"/>
          <w:lang w:val="en-US"/>
        </w:rPr>
        <w:t>We visited</w:t>
      </w:r>
      <w:r w:rsidR="00E44CAF" w:rsidRPr="00062432">
        <w:rPr>
          <w:rFonts w:ascii="Times New Roman" w:hAnsi="Times New Roman" w:cs="Times New Roman"/>
          <w:sz w:val="24"/>
          <w:szCs w:val="24"/>
          <w:lang w:val="en-US"/>
        </w:rPr>
        <w:t xml:space="preserve"> Research Support Office which is situated in the international office</w:t>
      </w:r>
      <w:r w:rsidR="001D51C1" w:rsidRPr="00062432">
        <w:rPr>
          <w:rFonts w:ascii="Times New Roman" w:hAnsi="Times New Roman" w:cs="Times New Roman"/>
          <w:sz w:val="24"/>
          <w:szCs w:val="24"/>
          <w:lang w:val="en-US"/>
        </w:rPr>
        <w:t xml:space="preserve">. </w:t>
      </w:r>
      <w:proofErr w:type="spellStart"/>
      <w:r w:rsidR="001D51C1" w:rsidRPr="00062432">
        <w:rPr>
          <w:rFonts w:ascii="Times New Roman" w:hAnsi="Times New Roman" w:cs="Times New Roman"/>
          <w:sz w:val="24"/>
          <w:szCs w:val="24"/>
          <w:lang w:val="en-US"/>
        </w:rPr>
        <w:t>Yul</w:t>
      </w:r>
      <w:r w:rsidR="00E44CAF" w:rsidRPr="00062432">
        <w:rPr>
          <w:rFonts w:ascii="Times New Roman" w:hAnsi="Times New Roman" w:cs="Times New Roman"/>
          <w:sz w:val="24"/>
          <w:szCs w:val="24"/>
          <w:lang w:val="en-US"/>
        </w:rPr>
        <w:t>ya</w:t>
      </w:r>
      <w:proofErr w:type="spellEnd"/>
      <w:r w:rsidR="00E44CAF" w:rsidRPr="00062432">
        <w:rPr>
          <w:rFonts w:ascii="Times New Roman" w:hAnsi="Times New Roman" w:cs="Times New Roman"/>
          <w:sz w:val="24"/>
          <w:szCs w:val="24"/>
          <w:lang w:val="en-US"/>
        </w:rPr>
        <w:t xml:space="preserve"> </w:t>
      </w:r>
      <w:proofErr w:type="spellStart"/>
      <w:r w:rsidR="00E44CAF" w:rsidRPr="00062432">
        <w:rPr>
          <w:rFonts w:ascii="Times New Roman" w:hAnsi="Times New Roman" w:cs="Times New Roman"/>
          <w:sz w:val="24"/>
          <w:szCs w:val="24"/>
          <w:lang w:val="en-US"/>
        </w:rPr>
        <w:t>Melikhova</w:t>
      </w:r>
      <w:proofErr w:type="spellEnd"/>
      <w:r w:rsidR="00E44CAF" w:rsidRPr="00062432">
        <w:rPr>
          <w:rFonts w:ascii="Times New Roman" w:hAnsi="Times New Roman" w:cs="Times New Roman"/>
          <w:sz w:val="24"/>
          <w:szCs w:val="24"/>
          <w:lang w:val="en-US"/>
        </w:rPr>
        <w:t xml:space="preserve"> made a report about this office.</w:t>
      </w:r>
      <w:r w:rsidR="001F014E" w:rsidRPr="00062432">
        <w:rPr>
          <w:rFonts w:ascii="Times New Roman" w:hAnsi="Times New Roman" w:cs="Times New Roman"/>
          <w:sz w:val="24"/>
          <w:szCs w:val="24"/>
          <w:lang w:val="en-US"/>
        </w:rPr>
        <w:t xml:space="preserve"> It was informative to us to know about researchers,</w:t>
      </w:r>
      <w:r w:rsidR="00E05070" w:rsidRPr="00062432">
        <w:rPr>
          <w:rFonts w:ascii="Times New Roman" w:hAnsi="Times New Roman" w:cs="Times New Roman"/>
          <w:sz w:val="24"/>
          <w:szCs w:val="24"/>
          <w:lang w:val="en-US"/>
        </w:rPr>
        <w:t xml:space="preserve"> funding,</w:t>
      </w:r>
      <w:r w:rsidRPr="00062432">
        <w:rPr>
          <w:rFonts w:ascii="Times New Roman" w:hAnsi="Times New Roman" w:cs="Times New Roman"/>
          <w:sz w:val="24"/>
          <w:szCs w:val="24"/>
          <w:lang w:val="en-US"/>
        </w:rPr>
        <w:t xml:space="preserve"> </w:t>
      </w:r>
      <w:proofErr w:type="gramStart"/>
      <w:r w:rsidR="00E05070" w:rsidRPr="00062432">
        <w:rPr>
          <w:rFonts w:ascii="Times New Roman" w:hAnsi="Times New Roman" w:cs="Times New Roman"/>
          <w:sz w:val="24"/>
          <w:szCs w:val="24"/>
          <w:lang w:val="en-US"/>
        </w:rPr>
        <w:t>framework</w:t>
      </w:r>
      <w:proofErr w:type="gramEnd"/>
      <w:r w:rsidR="00E05070" w:rsidRPr="00062432">
        <w:rPr>
          <w:rFonts w:ascii="Times New Roman" w:hAnsi="Times New Roman" w:cs="Times New Roman"/>
          <w:sz w:val="24"/>
          <w:szCs w:val="24"/>
          <w:lang w:val="en-US"/>
        </w:rPr>
        <w:t xml:space="preserve"> of the </w:t>
      </w:r>
      <w:proofErr w:type="spellStart"/>
      <w:r w:rsidR="00E05070" w:rsidRPr="00062432">
        <w:rPr>
          <w:rFonts w:ascii="Times New Roman" w:hAnsi="Times New Roman" w:cs="Times New Roman"/>
          <w:sz w:val="24"/>
          <w:szCs w:val="24"/>
          <w:lang w:val="en-US"/>
        </w:rPr>
        <w:t>programme</w:t>
      </w:r>
      <w:proofErr w:type="spellEnd"/>
      <w:r w:rsidR="001D51C1" w:rsidRPr="00062432">
        <w:rPr>
          <w:rFonts w:ascii="Times New Roman" w:hAnsi="Times New Roman" w:cs="Times New Roman"/>
          <w:sz w:val="24"/>
          <w:szCs w:val="24"/>
          <w:lang w:val="en-US"/>
        </w:rPr>
        <w:t>, who can participate in it. Moreover, we were informed with an of</w:t>
      </w:r>
      <w:r w:rsidRPr="00062432">
        <w:rPr>
          <w:rFonts w:ascii="Times New Roman" w:hAnsi="Times New Roman" w:cs="Times New Roman"/>
          <w:sz w:val="24"/>
          <w:szCs w:val="24"/>
          <w:lang w:val="en-US"/>
        </w:rPr>
        <w:t>fice for international projects and</w:t>
      </w:r>
      <w:r w:rsidR="001D51C1" w:rsidRPr="00062432">
        <w:rPr>
          <w:rFonts w:ascii="Times New Roman" w:hAnsi="Times New Roman" w:cs="Times New Roman"/>
          <w:sz w:val="24"/>
          <w:szCs w:val="24"/>
          <w:lang w:val="en-US"/>
        </w:rPr>
        <w:t xml:space="preserve"> with the structure of HORIZON 2020: 2014-2020, COFUND 2016 ATHENEA </w:t>
      </w:r>
      <w:proofErr w:type="gramStart"/>
      <w:r w:rsidR="001D51C1" w:rsidRPr="00062432">
        <w:rPr>
          <w:rFonts w:ascii="Times New Roman" w:hAnsi="Times New Roman" w:cs="Times New Roman"/>
          <w:sz w:val="24"/>
          <w:szCs w:val="24"/>
          <w:lang w:val="en-US"/>
        </w:rPr>
        <w:t xml:space="preserve">3I  </w:t>
      </w:r>
      <w:proofErr w:type="gramEnd"/>
      <w:r w:rsidR="00CC28C4" w:rsidRPr="00062432">
        <w:rPr>
          <w:sz w:val="24"/>
          <w:szCs w:val="24"/>
        </w:rPr>
        <w:fldChar w:fldCharType="begin"/>
      </w:r>
      <w:r w:rsidR="00CC28C4" w:rsidRPr="00062432">
        <w:rPr>
          <w:sz w:val="24"/>
          <w:szCs w:val="24"/>
          <w:lang w:val="en-US"/>
        </w:rPr>
        <w:instrText xml:space="preserve"> HYPERLINK "ht</w:instrText>
      </w:r>
      <w:r w:rsidR="00CC28C4" w:rsidRPr="00062432">
        <w:rPr>
          <w:sz w:val="24"/>
          <w:szCs w:val="24"/>
          <w:lang w:val="en-US"/>
        </w:rPr>
        <w:instrText xml:space="preserve">tps://atheneaa3i.ugr.es" </w:instrText>
      </w:r>
      <w:r w:rsidR="00CC28C4" w:rsidRPr="00062432">
        <w:rPr>
          <w:sz w:val="24"/>
          <w:szCs w:val="24"/>
        </w:rPr>
        <w:fldChar w:fldCharType="separate"/>
      </w:r>
      <w:r w:rsidR="001D51C1" w:rsidRPr="00062432">
        <w:rPr>
          <w:rStyle w:val="a5"/>
          <w:rFonts w:ascii="Times New Roman" w:hAnsi="Times New Roman" w:cs="Times New Roman"/>
          <w:sz w:val="24"/>
          <w:szCs w:val="24"/>
          <w:lang w:val="en-US"/>
        </w:rPr>
        <w:t>https://atheneaa3i.ugr.es</w:t>
      </w:r>
      <w:r w:rsidR="00CC28C4" w:rsidRPr="00062432">
        <w:rPr>
          <w:rStyle w:val="a5"/>
          <w:rFonts w:ascii="Times New Roman" w:hAnsi="Times New Roman" w:cs="Times New Roman"/>
          <w:sz w:val="24"/>
          <w:szCs w:val="24"/>
          <w:lang w:val="en-US"/>
        </w:rPr>
        <w:fldChar w:fldCharType="end"/>
      </w:r>
      <w:r w:rsidR="001D51C1" w:rsidRPr="00062432">
        <w:rPr>
          <w:rFonts w:ascii="Times New Roman" w:hAnsi="Times New Roman" w:cs="Times New Roman"/>
          <w:sz w:val="24"/>
          <w:szCs w:val="24"/>
          <w:lang w:val="en-US"/>
        </w:rPr>
        <w:t>.</w:t>
      </w:r>
      <w:r w:rsidRPr="00062432">
        <w:rPr>
          <w:rFonts w:ascii="Times New Roman" w:hAnsi="Times New Roman" w:cs="Times New Roman"/>
          <w:sz w:val="24"/>
          <w:szCs w:val="24"/>
          <w:lang w:val="en-US"/>
        </w:rPr>
        <w:t xml:space="preserve">  HORIZON Work program 2018-2020        is open</w:t>
      </w:r>
      <w:r w:rsidR="001D51C1" w:rsidRPr="00062432">
        <w:rPr>
          <w:rFonts w:ascii="Times New Roman" w:hAnsi="Times New Roman" w:cs="Times New Roman"/>
          <w:sz w:val="24"/>
          <w:szCs w:val="24"/>
          <w:lang w:val="en-US"/>
        </w:rPr>
        <w:t xml:space="preserve"> </w:t>
      </w:r>
      <w:r w:rsidRPr="00062432">
        <w:rPr>
          <w:rFonts w:ascii="Times New Roman" w:hAnsi="Times New Roman" w:cs="Times New Roman"/>
          <w:sz w:val="24"/>
          <w:szCs w:val="24"/>
          <w:lang w:val="en-US"/>
        </w:rPr>
        <w:t>and even we can participate in it.</w:t>
      </w:r>
    </w:p>
    <w:p w:rsidR="00DC7AE1" w:rsidRPr="00CC28C4" w:rsidRDefault="00062432" w:rsidP="00CC28C4">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Gained knowledge and </w:t>
      </w:r>
      <w:proofErr w:type="gramStart"/>
      <w:r>
        <w:rPr>
          <w:rFonts w:ascii="Times New Roman" w:hAnsi="Times New Roman" w:cs="Times New Roman"/>
          <w:sz w:val="24"/>
          <w:szCs w:val="24"/>
          <w:lang w:val="en-US"/>
        </w:rPr>
        <w:t>experiences  will</w:t>
      </w:r>
      <w:proofErr w:type="gramEnd"/>
      <w:r>
        <w:rPr>
          <w:rFonts w:ascii="Times New Roman" w:hAnsi="Times New Roman" w:cs="Times New Roman"/>
          <w:sz w:val="24"/>
          <w:szCs w:val="24"/>
          <w:lang w:val="en-US"/>
        </w:rPr>
        <w:t xml:space="preserve"> be implemented in Uzbekistan. I hope obtained knowledge will assist to enhance education system and doctoral education in Uzbek Institutions. Especially “Co-</w:t>
      </w:r>
      <w:proofErr w:type="spellStart"/>
      <w:r>
        <w:rPr>
          <w:rFonts w:ascii="Times New Roman" w:hAnsi="Times New Roman" w:cs="Times New Roman"/>
          <w:sz w:val="24"/>
          <w:szCs w:val="24"/>
          <w:lang w:val="en-US"/>
        </w:rPr>
        <w:t>tutelle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program  will</w:t>
      </w:r>
      <w:proofErr w:type="gramEnd"/>
      <w:r>
        <w:rPr>
          <w:rFonts w:ascii="Times New Roman" w:hAnsi="Times New Roman" w:cs="Times New Roman"/>
          <w:sz w:val="24"/>
          <w:szCs w:val="24"/>
          <w:lang w:val="en-US"/>
        </w:rPr>
        <w:t xml:space="preserve"> be a great choice to Uzbek Doctoral Candidates</w:t>
      </w:r>
      <w:r w:rsidR="00CC28C4">
        <w:rPr>
          <w:rFonts w:ascii="Times New Roman" w:hAnsi="Times New Roman" w:cs="Times New Roman"/>
          <w:sz w:val="24"/>
          <w:szCs w:val="24"/>
          <w:lang w:val="en-US"/>
        </w:rPr>
        <w:t xml:space="preserve"> to go to Granada and to learn foreign experiences  in their investigation</w:t>
      </w:r>
      <w:r>
        <w:rPr>
          <w:rFonts w:ascii="Times New Roman" w:hAnsi="Times New Roman" w:cs="Times New Roman"/>
          <w:sz w:val="24"/>
          <w:szCs w:val="24"/>
          <w:lang w:val="en-US"/>
        </w:rPr>
        <w:t>,</w:t>
      </w:r>
      <w:r w:rsidR="00CC28C4">
        <w:rPr>
          <w:rFonts w:ascii="Times New Roman" w:hAnsi="Times New Roman" w:cs="Times New Roman"/>
          <w:sz w:val="24"/>
          <w:szCs w:val="24"/>
          <w:lang w:val="en-US"/>
        </w:rPr>
        <w:t xml:space="preserve"> because </w:t>
      </w:r>
      <w:r>
        <w:rPr>
          <w:rFonts w:ascii="Times New Roman" w:hAnsi="Times New Roman" w:cs="Times New Roman"/>
          <w:sz w:val="24"/>
          <w:szCs w:val="24"/>
          <w:lang w:val="en-US"/>
        </w:rPr>
        <w:t xml:space="preserve"> nowadays Uzbekistan pays a gr</w:t>
      </w:r>
      <w:r w:rsidR="00CC28C4">
        <w:rPr>
          <w:rFonts w:ascii="Times New Roman" w:hAnsi="Times New Roman" w:cs="Times New Roman"/>
          <w:sz w:val="24"/>
          <w:szCs w:val="24"/>
          <w:lang w:val="en-US"/>
        </w:rPr>
        <w:t>eat attention to study abroad, and to connect International collaboration with foreign Universities.</w:t>
      </w:r>
      <w:r>
        <w:rPr>
          <w:rFonts w:ascii="Times New Roman" w:hAnsi="Times New Roman" w:cs="Times New Roman"/>
          <w:sz w:val="24"/>
          <w:szCs w:val="24"/>
          <w:lang w:val="en-US"/>
        </w:rPr>
        <w:t xml:space="preserve">   </w:t>
      </w:r>
      <w:bookmarkStart w:id="0" w:name="_GoBack"/>
      <w:bookmarkEnd w:id="0"/>
    </w:p>
    <w:sectPr w:rsidR="00DC7AE1" w:rsidRPr="00CC28C4" w:rsidSect="00E32B84">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06"/>
    <w:rsid w:val="00007B20"/>
    <w:rsid w:val="000342F2"/>
    <w:rsid w:val="00044706"/>
    <w:rsid w:val="000503D2"/>
    <w:rsid w:val="00062432"/>
    <w:rsid w:val="001D51C1"/>
    <w:rsid w:val="001F014E"/>
    <w:rsid w:val="003D637F"/>
    <w:rsid w:val="00467037"/>
    <w:rsid w:val="00726541"/>
    <w:rsid w:val="007302F6"/>
    <w:rsid w:val="0073285D"/>
    <w:rsid w:val="0075725C"/>
    <w:rsid w:val="009658BC"/>
    <w:rsid w:val="009E6715"/>
    <w:rsid w:val="00CC28C4"/>
    <w:rsid w:val="00CD1203"/>
    <w:rsid w:val="00D6777A"/>
    <w:rsid w:val="00DC7AE1"/>
    <w:rsid w:val="00E05070"/>
    <w:rsid w:val="00E32B84"/>
    <w:rsid w:val="00E44CAF"/>
    <w:rsid w:val="00E7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2B84"/>
    <w:rPr>
      <w:rFonts w:ascii="Tahoma" w:hAnsi="Tahoma" w:cs="Tahoma"/>
      <w:sz w:val="16"/>
      <w:szCs w:val="16"/>
    </w:rPr>
  </w:style>
  <w:style w:type="paragraph" w:customStyle="1" w:styleId="Default">
    <w:name w:val="Default"/>
    <w:rsid w:val="0075725C"/>
    <w:pPr>
      <w:autoSpaceDE w:val="0"/>
      <w:autoSpaceDN w:val="0"/>
      <w:adjustRightInd w:val="0"/>
      <w:spacing w:after="0" w:line="240" w:lineRule="auto"/>
    </w:pPr>
    <w:rPr>
      <w:rFonts w:ascii="Arial" w:hAnsi="Arial" w:cs="Arial"/>
      <w:color w:val="000000"/>
      <w:sz w:val="24"/>
      <w:szCs w:val="24"/>
    </w:rPr>
  </w:style>
  <w:style w:type="character" w:styleId="a5">
    <w:name w:val="Hyperlink"/>
    <w:basedOn w:val="a0"/>
    <w:uiPriority w:val="99"/>
    <w:unhideWhenUsed/>
    <w:rsid w:val="000342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2B84"/>
    <w:rPr>
      <w:rFonts w:ascii="Tahoma" w:hAnsi="Tahoma" w:cs="Tahoma"/>
      <w:sz w:val="16"/>
      <w:szCs w:val="16"/>
    </w:rPr>
  </w:style>
  <w:style w:type="paragraph" w:customStyle="1" w:styleId="Default">
    <w:name w:val="Default"/>
    <w:rsid w:val="0075725C"/>
    <w:pPr>
      <w:autoSpaceDE w:val="0"/>
      <w:autoSpaceDN w:val="0"/>
      <w:adjustRightInd w:val="0"/>
      <w:spacing w:after="0" w:line="240" w:lineRule="auto"/>
    </w:pPr>
    <w:rPr>
      <w:rFonts w:ascii="Arial" w:hAnsi="Arial" w:cs="Arial"/>
      <w:color w:val="000000"/>
      <w:sz w:val="24"/>
      <w:szCs w:val="24"/>
    </w:rPr>
  </w:style>
  <w:style w:type="character" w:styleId="a5">
    <w:name w:val="Hyperlink"/>
    <w:basedOn w:val="a0"/>
    <w:uiPriority w:val="99"/>
    <w:unhideWhenUsed/>
    <w:rsid w:val="00034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r.university"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linfo@ug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2F70-A85B-4541-BC4F-C7D7C448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2018-08-25T17:37:00Z</dcterms:created>
  <dcterms:modified xsi:type="dcterms:W3CDTF">2018-09-27T11:23:00Z</dcterms:modified>
</cp:coreProperties>
</file>